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6B48F5" w:rsidRPr="00A567B4" w:rsidRDefault="006B48F5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67B4">
        <w:rPr>
          <w:rFonts w:ascii="Times New Roman" w:hAnsi="Times New Roman" w:cs="Times New Roman"/>
          <w:b/>
          <w:i/>
          <w:sz w:val="32"/>
          <w:szCs w:val="32"/>
        </w:rPr>
        <w:t>Уважаемый водитель</w:t>
      </w:r>
      <w:r w:rsidR="00A567B4" w:rsidRPr="00A567B4">
        <w:rPr>
          <w:noProof/>
          <w:sz w:val="26"/>
          <w:szCs w:val="26"/>
        </w:rPr>
        <w:drawing>
          <wp:inline distT="0" distB="0" distL="0" distR="0">
            <wp:extent cx="571500" cy="571500"/>
            <wp:effectExtent l="19050" t="0" r="0" b="0"/>
            <wp:docPr id="3" name="Рисунок 10" descr="4.4 Russian road sig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.4 Russian road sig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7B4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567B4" w:rsidRPr="00A567B4" w:rsidRDefault="00A567B4" w:rsidP="006B4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B48F5" w:rsidRPr="00A567B4" w:rsidRDefault="006B48F5" w:rsidP="006B48F5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567B4">
        <w:rPr>
          <w:rFonts w:ascii="Times New Roman" w:hAnsi="Times New Roman" w:cs="Times New Roman"/>
          <w:i/>
          <w:sz w:val="26"/>
          <w:szCs w:val="26"/>
        </w:rPr>
        <w:t>Велосипед должен иметь исправные тормоза, руль и звуковой сигнал, быть оборудован спереди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</w:t>
      </w:r>
      <w:proofErr w:type="spellEnd"/>
      <w:r w:rsidRPr="00A567B4">
        <w:rPr>
          <w:rFonts w:ascii="Times New Roman" w:hAnsi="Times New Roman" w:cs="Times New Roman"/>
          <w:i/>
          <w:sz w:val="26"/>
          <w:szCs w:val="26"/>
        </w:rPr>
        <w:t> </w:t>
      </w:r>
      <w:r w:rsidRPr="00A567B4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 фонарём или фарой белого цвета, которые должны быть зажжены во 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время движения постоянно, сзади 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— </w:t>
      </w:r>
      <w:proofErr w:type="spellStart"/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</w:t>
      </w:r>
      <w:proofErr w:type="spellEnd"/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iCs/>
          <w:sz w:val="26"/>
          <w:szCs w:val="26"/>
        </w:rPr>
        <w:t>или</w:t>
      </w:r>
      <w:r w:rsidR="00A567B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>фонарём красного цвета, а с каждой боковой стороны</w:t>
      </w:r>
      <w:r w:rsidR="00A567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567B4">
        <w:rPr>
          <w:rFonts w:ascii="Times New Roman" w:hAnsi="Times New Roman" w:cs="Times New Roman"/>
          <w:i/>
          <w:sz w:val="26"/>
          <w:szCs w:val="26"/>
        </w:rPr>
        <w:t xml:space="preserve">— </w:t>
      </w:r>
      <w:proofErr w:type="spellStart"/>
      <w:r w:rsidRPr="00A567B4">
        <w:rPr>
          <w:rFonts w:ascii="Times New Roman" w:hAnsi="Times New Roman" w:cs="Times New Roman"/>
          <w:i/>
          <w:sz w:val="26"/>
          <w:szCs w:val="26"/>
        </w:rPr>
        <w:t>световозвращателем</w:t>
      </w:r>
      <w:proofErr w:type="spellEnd"/>
      <w:r w:rsidRPr="00A567B4">
        <w:rPr>
          <w:rFonts w:ascii="Times New Roman" w:hAnsi="Times New Roman" w:cs="Times New Roman"/>
          <w:i/>
          <w:sz w:val="26"/>
          <w:szCs w:val="26"/>
        </w:rPr>
        <w:t xml:space="preserve"> оранжевого или красного цвета. (ПДД 2.3.1 и «Основные положения по допуску транспортных средств к эксплуатации…», п. 6.). Запрещается движение при неисправности рабочей тормозной системы, рулевого управления!!!</w:t>
      </w:r>
    </w:p>
    <w:p w:rsidR="00A567B4" w:rsidRDefault="00A567B4" w:rsidP="006B48F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6B48F5" w:rsidRPr="00A567B4" w:rsidRDefault="006B48F5" w:rsidP="00A567B4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A567B4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Водителям велосипеда запрещается:</w:t>
      </w:r>
    </w:p>
    <w:p w:rsidR="006B48F5" w:rsidRPr="00A567B4" w:rsidRDefault="006B48F5" w:rsidP="006B48F5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ездить, не держась за руль хотя бы одной рукой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перевозить пассажиров, кроме ребёнка в возрасте до 7 лет на дополнительном сиденье, оборудованном надёжными подножками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перевозить груз, который выступает более чем на 0,5 м по длине или ширине за габариты, или груз, мешающий управлению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 дороге при наличии рядом велосипедной дорожки 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поворачивать налево или разворачиваться на дорогах с трамвайным движением и на дорогах, имеющих более одной полосы для движения в данном направлении (ПДД 24.3);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 автомагистралям (ПДД 16.1);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двигаться по дороге в тёмное время суток (и/или в условиях недостаточной видимости) без включенного переднего белого фонаря («Основные положения по допуску транспортных средств к эксплуатации…», п. 6);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буксировка велосипедов, а также велосипедами, кроме буксировки прицепа, предназначенного для эксплуатации с велосипедом (ПДД 24.3).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управлять транспортным средством в </w:t>
      </w:r>
      <w:r w:rsid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состоянии </w:t>
      </w:r>
      <w:r w:rsidRP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>опьянения</w:t>
      </w:r>
      <w:r w:rsidR="00A567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(алкогольного,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наркотического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или иного), под воздействием лекарственных препаратов, у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худшающих реакцию и внимание, в болезненном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утомленном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состоянии, ставящем под угрозу безопасность движения;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передавать управление велосипедом лицам, находящимся в состоянии опьянения, под воздействием лекарственных препаратов, в болезненном или утомленном состоянии, а также не достигшим 14 лет;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пересекать организованные (в том числе и пешие) колонны и занимать место в них;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употреблять одурманивающие вещества после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управлять транспортны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м средством с нарушением режима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труда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отдыха, установленного уполномоченным федеральным органом исполнительной власти;</w:t>
      </w:r>
    </w:p>
    <w:p w:rsidR="006B48F5" w:rsidRPr="00A567B4" w:rsidRDefault="006B48F5" w:rsidP="006B48F5">
      <w:pPr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7B4">
        <w:rPr>
          <w:rFonts w:ascii="Times New Roman" w:eastAsia="Times New Roman" w:hAnsi="Times New Roman" w:cs="Times New Roman"/>
          <w:sz w:val="26"/>
          <w:szCs w:val="26"/>
        </w:rPr>
        <w:t>пользоваться во время движения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телефоном,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не оборудованным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техническим устройством, позволяющим вести переговоры без использования</w:t>
      </w:r>
      <w:r w:rsidR="00A567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B4">
        <w:rPr>
          <w:rFonts w:ascii="Times New Roman" w:eastAsia="Times New Roman" w:hAnsi="Times New Roman" w:cs="Times New Roman"/>
          <w:sz w:val="26"/>
          <w:szCs w:val="26"/>
        </w:rPr>
        <w:t>рук.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5"/>
        <w:gridCol w:w="3266"/>
        <w:gridCol w:w="3524"/>
      </w:tblGrid>
      <w:tr w:rsidR="006B48F5" w:rsidRPr="000A3F6D" w:rsidTr="00DD7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1500" cy="571500"/>
                  <wp:effectExtent l="19050" t="0" r="0" b="0"/>
                  <wp:docPr id="8" name="Рисунок 4" descr="4.4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.4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19050" t="0" r="0" b="0"/>
                  <wp:docPr id="7" name="Рисунок 5" descr="3.9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.9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504825"/>
                  <wp:effectExtent l="19050" t="0" r="0" b="0"/>
                  <wp:docPr id="6" name="Рисунок 6" descr="1.24 Russian road sig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.24 Russian road sig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8F5" w:rsidRPr="000A3F6D" w:rsidTr="00DD7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4.4 «Велосипедная дорожка»</w:t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3.9 «Движение на велосипедах запрещено»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6B48F5" w:rsidRPr="000A3F6D" w:rsidRDefault="006B48F5" w:rsidP="00DD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F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1.24 «Пересечение с велосипедной дорожкой»</w:t>
            </w:r>
          </w:p>
        </w:tc>
      </w:tr>
    </w:tbl>
    <w:p w:rsidR="00A567B4" w:rsidRDefault="00A567B4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Движение велосипедистов старше 14 лет возможно в порядке убывания: </w:t>
      </w: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1. По велосипедной, </w:t>
      </w:r>
      <w:proofErr w:type="spellStart"/>
      <w:r w:rsidRPr="00A567B4">
        <w:rPr>
          <w:sz w:val="26"/>
          <w:szCs w:val="26"/>
        </w:rPr>
        <w:t>велопешеходной</w:t>
      </w:r>
      <w:proofErr w:type="spellEnd"/>
      <w:r w:rsidRPr="00A567B4">
        <w:rPr>
          <w:sz w:val="26"/>
          <w:szCs w:val="26"/>
        </w:rPr>
        <w:t xml:space="preserve"> дорожкам или полосе для велосипедистов. </w:t>
      </w:r>
    </w:p>
    <w:p w:rsid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>2. По правому краю проезжей части.</w:t>
      </w:r>
      <w:r w:rsidR="00A567B4">
        <w:rPr>
          <w:sz w:val="26"/>
          <w:szCs w:val="26"/>
        </w:rPr>
        <w:t xml:space="preserve"> </w:t>
      </w:r>
      <w:r w:rsidRPr="00A567B4">
        <w:rPr>
          <w:sz w:val="26"/>
          <w:szCs w:val="26"/>
        </w:rPr>
        <w:t xml:space="preserve">По обочине. </w:t>
      </w:r>
    </w:p>
    <w:p w:rsidR="006B48F5" w:rsidRPr="00A567B4" w:rsidRDefault="006B48F5" w:rsidP="00A738A4">
      <w:pPr>
        <w:pStyle w:val="a3"/>
        <w:spacing w:before="0" w:beforeAutospacing="0" w:after="0" w:afterAutospacing="0"/>
        <w:ind w:left="-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>3. По тротуару или пешеходной дорожке. Обратите внимание, что каждый последующий пункт в вышеприведенном списке подразумевает, что предыдущие пункты отсутствуют. Например, по обочине (пункт 3) можно ехать только при отсутствии велосипедной дорожки или полосы, а также отсутствии возможности движения по правому краю проезжей части.</w:t>
      </w:r>
    </w:p>
    <w:p w:rsidR="00A567B4" w:rsidRDefault="00A567B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</w:p>
    <w:p w:rsidR="00A738A4" w:rsidRDefault="00A738A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  <w:r w:rsidRPr="00A567B4">
        <w:rPr>
          <w:b/>
          <w:i/>
          <w:sz w:val="32"/>
          <w:szCs w:val="32"/>
        </w:rPr>
        <w:t>Уважаемые родители!</w:t>
      </w:r>
    </w:p>
    <w:p w:rsidR="00A567B4" w:rsidRPr="00A567B4" w:rsidRDefault="00A567B4" w:rsidP="00A738A4">
      <w:pPr>
        <w:pStyle w:val="a3"/>
        <w:spacing w:before="0" w:beforeAutospacing="0" w:after="0" w:afterAutospacing="0"/>
        <w:ind w:left="-709" w:firstLine="709"/>
        <w:jc w:val="center"/>
        <w:rPr>
          <w:b/>
          <w:i/>
          <w:sz w:val="32"/>
          <w:szCs w:val="32"/>
        </w:rPr>
      </w:pPr>
    </w:p>
    <w:p w:rsidR="00A738A4" w:rsidRPr="00A567B4" w:rsidRDefault="00A738A4" w:rsidP="00A738A4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A567B4">
        <w:rPr>
          <w:sz w:val="26"/>
          <w:szCs w:val="26"/>
        </w:rPr>
        <w:t xml:space="preserve">Сотрудники Госавтоинспекции настоятельно рекомендуют Вам донести до своих детей опасность езды на велосипеде без шлема, иной защитной амуниции, опасность прослушивания музыки в наушниках. Наушники от телефона или плеера ограничивают слышимость окружающих звуков, не позволяют незамедлительно среагировать на приближающуюся опасность, контролировать безопасность движения! В первую очередь, выучить Правила дорожного движения, донести основную технику безопасности до детей. Также, необходимо проверить техническое состояние велосипеда. </w:t>
      </w:r>
    </w:p>
    <w:p w:rsidR="00A738A4" w:rsidRPr="00A567B4" w:rsidRDefault="00A738A4" w:rsidP="00A738A4">
      <w:pPr>
        <w:pStyle w:val="a3"/>
        <w:spacing w:before="0" w:beforeAutospacing="0" w:after="0" w:afterAutospacing="0"/>
        <w:ind w:left="-709" w:firstLine="708"/>
        <w:jc w:val="both"/>
        <w:rPr>
          <w:sz w:val="26"/>
          <w:szCs w:val="26"/>
        </w:rPr>
      </w:pPr>
      <w:r w:rsidRPr="00A567B4">
        <w:rPr>
          <w:rStyle w:val="a6"/>
          <w:sz w:val="26"/>
          <w:szCs w:val="26"/>
        </w:rPr>
        <w:t>Необходимо запомнить! Движение велосипедистов в возрасте от 7 до 14 лет</w:t>
      </w:r>
      <w:r w:rsidRPr="00A567B4">
        <w:rPr>
          <w:sz w:val="26"/>
          <w:szCs w:val="26"/>
        </w:rPr>
        <w:t xml:space="preserve"> возможно по тротуарам, пешеходным, велосипедным и </w:t>
      </w:r>
      <w:proofErr w:type="spellStart"/>
      <w:r w:rsidRPr="00A567B4">
        <w:rPr>
          <w:sz w:val="26"/>
          <w:szCs w:val="26"/>
        </w:rPr>
        <w:t>велопешеходным</w:t>
      </w:r>
      <w:proofErr w:type="spellEnd"/>
      <w:r w:rsidRPr="00A567B4">
        <w:rPr>
          <w:sz w:val="26"/>
          <w:szCs w:val="26"/>
        </w:rPr>
        <w:t xml:space="preserve"> дорожкам, а также в пределах пешеходных зон. </w:t>
      </w:r>
      <w:r w:rsidRPr="00A567B4">
        <w:rPr>
          <w:rStyle w:val="a6"/>
          <w:sz w:val="26"/>
          <w:szCs w:val="26"/>
        </w:rPr>
        <w:t>Движение велосипедистов в возрасте до 7 лет</w:t>
      </w:r>
      <w:r w:rsidRPr="00A567B4">
        <w:rPr>
          <w:sz w:val="26"/>
          <w:szCs w:val="26"/>
        </w:rPr>
        <w:t xml:space="preserve"> возможно только вместе с пешеходами - по тротуарам, пешеходным и </w:t>
      </w:r>
      <w:proofErr w:type="spellStart"/>
      <w:r w:rsidRPr="00A567B4">
        <w:rPr>
          <w:sz w:val="26"/>
          <w:szCs w:val="26"/>
        </w:rPr>
        <w:t>велопешеходным</w:t>
      </w:r>
      <w:proofErr w:type="spellEnd"/>
      <w:r w:rsidRPr="00A567B4">
        <w:rPr>
          <w:sz w:val="26"/>
          <w:szCs w:val="26"/>
        </w:rPr>
        <w:t xml:space="preserve"> дорожкам, пешеходным зонам в сопровождении взрослых.</w:t>
      </w:r>
    </w:p>
    <w:p w:rsidR="00A738A4" w:rsidRPr="00A738A4" w:rsidRDefault="00A738A4" w:rsidP="00A738A4">
      <w:pPr>
        <w:pStyle w:val="a3"/>
        <w:spacing w:before="0" w:beforeAutospacing="0" w:after="0" w:afterAutospacing="0"/>
        <w:ind w:left="-709" w:firstLine="708"/>
        <w:jc w:val="both"/>
      </w:pPr>
    </w:p>
    <w:p w:rsidR="00A738A4" w:rsidRPr="00A738A4" w:rsidRDefault="00A738A4" w:rsidP="00A738A4">
      <w:pPr>
        <w:pStyle w:val="a3"/>
        <w:spacing w:before="0" w:beforeAutospacing="0" w:after="0" w:afterAutospacing="0"/>
        <w:ind w:left="-709" w:firstLine="709"/>
        <w:jc w:val="both"/>
      </w:pPr>
      <w:r>
        <w:rPr>
          <w:noProof/>
        </w:rPr>
        <w:drawing>
          <wp:inline distT="0" distB="0" distL="0" distR="0">
            <wp:extent cx="5386783" cy="2962275"/>
            <wp:effectExtent l="19050" t="0" r="4367" b="0"/>
            <wp:docPr id="1" name="Рисунок 1" descr="C:\Users\ОГИБДД\Desktop\Геращенко\фото\1368014432_bez-imen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ИБДД\Desktop\Геращенко\фото\1368014432_bez-imeni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8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8A4" w:rsidRPr="00A738A4" w:rsidSect="00A738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EB2"/>
    <w:multiLevelType w:val="multilevel"/>
    <w:tmpl w:val="6956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F5"/>
    <w:rsid w:val="000B2FB6"/>
    <w:rsid w:val="006B48F5"/>
    <w:rsid w:val="00A567B4"/>
    <w:rsid w:val="00A738A4"/>
    <w:rsid w:val="00D1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F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73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3603</Characters>
  <Application>Microsoft Office Word</Application>
  <DocSecurity>0</DocSecurity>
  <Lines>30</Lines>
  <Paragraphs>8</Paragraphs>
  <ScaleCrop>false</ScaleCrop>
  <Company>Home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5</cp:revision>
  <dcterms:created xsi:type="dcterms:W3CDTF">2016-08-25T12:33:00Z</dcterms:created>
  <dcterms:modified xsi:type="dcterms:W3CDTF">2016-08-26T08:11:00Z</dcterms:modified>
</cp:coreProperties>
</file>